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B92" w:rsidRPr="00181E01" w:rsidRDefault="00AB6B92" w:rsidP="00AB6B9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一、</w:t>
      </w:r>
      <w:r w:rsidRPr="00181E01">
        <w:rPr>
          <w:rFonts w:hint="eastAsia"/>
          <w:b/>
          <w:sz w:val="44"/>
          <w:szCs w:val="44"/>
        </w:rPr>
        <w:t>2019</w:t>
      </w:r>
      <w:r w:rsidRPr="00181E01">
        <w:rPr>
          <w:rFonts w:hint="eastAsia"/>
          <w:b/>
          <w:sz w:val="44"/>
          <w:szCs w:val="44"/>
        </w:rPr>
        <w:t>级新生注册报到操作程序</w:t>
      </w:r>
    </w:p>
    <w:p w:rsidR="00AB6B92" w:rsidRDefault="00AB6B92" w:rsidP="00AB6B92">
      <w:r w:rsidRPr="00995F5E">
        <w:rPr>
          <w:rFonts w:hint="eastAsia"/>
          <w:b/>
          <w:color w:val="FF0000"/>
        </w:rPr>
        <w:t>说明：</w:t>
      </w:r>
      <w:r>
        <w:rPr>
          <w:rFonts w:hint="eastAsia"/>
        </w:rPr>
        <w:t>老生无需报到，只需进行注册操作即可。</w:t>
      </w:r>
    </w:p>
    <w:p w:rsidR="00AB6B92" w:rsidRDefault="00AB6B92" w:rsidP="00AB6B92">
      <w:r>
        <w:rPr>
          <w:rFonts w:hint="eastAsia"/>
        </w:rPr>
        <w:t>1.</w:t>
      </w:r>
      <w:r>
        <w:rPr>
          <w:rFonts w:hint="eastAsia"/>
        </w:rPr>
        <w:t>进入研究生管理系统，</w:t>
      </w:r>
      <w:r w:rsidRPr="009109A4">
        <w:t>http://yjsxt.nwu.edu.cn/allogene/page/home.htm</w:t>
      </w:r>
    </w:p>
    <w:p w:rsidR="00AB6B92" w:rsidRDefault="00AB6B92" w:rsidP="00AB6B92">
      <w:r>
        <w:rPr>
          <w:rFonts w:hint="eastAsia"/>
        </w:rPr>
        <w:t>2.</w:t>
      </w:r>
      <w:r>
        <w:rPr>
          <w:rFonts w:hint="eastAsia"/>
        </w:rPr>
        <w:t>输入工号、密码登陆，工号为各院系负责研究生新生报到工作的工作人员账号</w:t>
      </w:r>
    </w:p>
    <w:p w:rsidR="00AB6B92" w:rsidRDefault="00AB6B92" w:rsidP="00AB6B92">
      <w:r>
        <w:rPr>
          <w:rFonts w:hint="eastAsia"/>
        </w:rPr>
        <w:t>3.</w:t>
      </w:r>
      <w:r>
        <w:rPr>
          <w:rFonts w:hint="eastAsia"/>
        </w:rPr>
        <w:t>进入“报到注册”模块。如图</w:t>
      </w:r>
    </w:p>
    <w:p w:rsidR="00AB6B92" w:rsidRDefault="00AB6B92" w:rsidP="00AB6B9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6705600" cy="344491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982" cy="3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B92" w:rsidRDefault="00AB6B92" w:rsidP="00AB6B92">
      <w:pPr>
        <w:rPr>
          <w:rFonts w:hint="eastAsia"/>
        </w:rPr>
      </w:pPr>
    </w:p>
    <w:p w:rsidR="00AB6B92" w:rsidRDefault="00AB6B92" w:rsidP="00AB6B92">
      <w:pPr>
        <w:rPr>
          <w:rFonts w:hint="eastAsia"/>
        </w:rPr>
      </w:pPr>
    </w:p>
    <w:p w:rsidR="00AB6B92" w:rsidRDefault="00AB6B92" w:rsidP="00AB6B92">
      <w:r>
        <w:rPr>
          <w:rFonts w:hint="eastAsia"/>
        </w:rPr>
        <w:lastRenderedPageBreak/>
        <w:t>4.</w:t>
      </w:r>
      <w:r>
        <w:rPr>
          <w:rFonts w:hint="eastAsia"/>
        </w:rPr>
        <w:t>点击“学期注册”，“院系”为系统自动识别为该操作账号所在院系，“查询结果”下方为老生名单，请各单位根据老生实际返校情况选择进行勾选，然后在页面最下方点击“批量注册”，即可。</w:t>
      </w:r>
    </w:p>
    <w:p w:rsidR="00534F23" w:rsidRPr="00AB6B92" w:rsidRDefault="00AB6B92" w:rsidP="00AB6B92">
      <w:r w:rsidRPr="00AB6B92">
        <w:drawing>
          <wp:inline distT="0" distB="0" distL="0" distR="0">
            <wp:extent cx="8863330" cy="395014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95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4F23" w:rsidRPr="00AB6B92" w:rsidSect="00AB6B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6B92"/>
    <w:rsid w:val="00534F23"/>
    <w:rsid w:val="00AB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6B9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B6B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王全伟</dc:creator>
  <cp:lastModifiedBy>王全伟</cp:lastModifiedBy>
  <cp:revision>1</cp:revision>
  <dcterms:created xsi:type="dcterms:W3CDTF">2019-08-16T01:19:00Z</dcterms:created>
  <dcterms:modified xsi:type="dcterms:W3CDTF">2019-08-16T01:27:00Z</dcterms:modified>
</cp:coreProperties>
</file>